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附件：</w:t>
      </w:r>
    </w:p>
    <w:p>
      <w:pPr>
        <w:spacing w:line="560" w:lineRule="exact"/>
        <w:jc w:val="center"/>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2021年校级科研项目拟立项名单</w:t>
      </w:r>
      <w:bookmarkStart w:id="0" w:name="_GoBack"/>
      <w:bookmarkEnd w:id="0"/>
    </w:p>
    <w:tbl>
      <w:tblPr>
        <w:tblStyle w:val="2"/>
        <w:tblpPr w:leftFromText="180" w:rightFromText="180" w:vertAnchor="text" w:horzAnchor="page" w:tblpXSpec="center" w:tblpY="179"/>
        <w:tblOverlap w:val="never"/>
        <w:tblW w:w="9003" w:type="dxa"/>
        <w:jc w:val="center"/>
        <w:tblLayout w:type="fixed"/>
        <w:tblCellMar>
          <w:top w:w="0" w:type="dxa"/>
          <w:left w:w="0" w:type="dxa"/>
          <w:bottom w:w="0" w:type="dxa"/>
          <w:right w:w="0" w:type="dxa"/>
        </w:tblCellMar>
      </w:tblPr>
      <w:tblGrid>
        <w:gridCol w:w="668"/>
        <w:gridCol w:w="1135"/>
        <w:gridCol w:w="3327"/>
        <w:gridCol w:w="1037"/>
        <w:gridCol w:w="1538"/>
        <w:gridCol w:w="1298"/>
      </w:tblGrid>
      <w:tr>
        <w:tblPrEx>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b/>
                <w:color w:val="000000"/>
                <w:sz w:val="21"/>
                <w:szCs w:val="21"/>
              </w:rPr>
            </w:pPr>
            <w:r>
              <w:rPr>
                <w:rFonts w:hint="eastAsia" w:ascii="楷体" w:hAnsi="楷体" w:eastAsia="楷体" w:cs="楷体"/>
                <w:b/>
                <w:color w:val="000000"/>
                <w:kern w:val="0"/>
                <w:sz w:val="21"/>
                <w:szCs w:val="21"/>
                <w:lang w:bidi="ar"/>
              </w:rPr>
              <w:t>序号</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b/>
                <w:color w:val="000000"/>
                <w:sz w:val="21"/>
                <w:szCs w:val="21"/>
              </w:rPr>
            </w:pPr>
            <w:r>
              <w:rPr>
                <w:rFonts w:hint="eastAsia" w:ascii="楷体" w:hAnsi="楷体" w:eastAsia="楷体" w:cs="楷体"/>
                <w:b/>
                <w:color w:val="000000"/>
                <w:kern w:val="0"/>
                <w:sz w:val="21"/>
                <w:szCs w:val="21"/>
                <w:lang w:bidi="ar"/>
              </w:rPr>
              <w:t>项目编号</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b/>
                <w:color w:val="000000"/>
                <w:sz w:val="21"/>
                <w:szCs w:val="21"/>
              </w:rPr>
            </w:pPr>
            <w:r>
              <w:rPr>
                <w:rFonts w:hint="eastAsia" w:ascii="楷体" w:hAnsi="楷体" w:eastAsia="楷体" w:cs="楷体"/>
                <w:b/>
                <w:color w:val="000000"/>
                <w:kern w:val="0"/>
                <w:sz w:val="21"/>
                <w:szCs w:val="21"/>
                <w:lang w:bidi="ar"/>
              </w:rPr>
              <w:t>项目名称</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b/>
                <w:color w:val="000000"/>
                <w:sz w:val="21"/>
                <w:szCs w:val="21"/>
              </w:rPr>
            </w:pPr>
            <w:r>
              <w:rPr>
                <w:rFonts w:hint="eastAsia" w:ascii="楷体" w:hAnsi="楷体" w:eastAsia="楷体" w:cs="楷体"/>
                <w:b/>
                <w:color w:val="000000"/>
                <w:kern w:val="0"/>
                <w:sz w:val="21"/>
                <w:szCs w:val="21"/>
                <w:lang w:bidi="ar"/>
              </w:rPr>
              <w:t>负责人</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楷体" w:hAnsi="楷体" w:eastAsia="楷体" w:cs="楷体"/>
                <w:b/>
                <w:color w:val="000000"/>
                <w:sz w:val="21"/>
                <w:szCs w:val="21"/>
              </w:rPr>
            </w:pPr>
            <w:r>
              <w:rPr>
                <w:rFonts w:hint="eastAsia" w:ascii="楷体" w:hAnsi="楷体" w:eastAsia="楷体" w:cs="楷体"/>
                <w:b/>
                <w:color w:val="000000"/>
                <w:kern w:val="0"/>
                <w:sz w:val="21"/>
                <w:szCs w:val="21"/>
                <w:lang w:bidi="ar"/>
              </w:rPr>
              <w:t>学院/部门</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楷体" w:hAnsi="楷体" w:eastAsia="楷体" w:cs="楷体"/>
                <w:b/>
                <w:color w:val="000000"/>
                <w:sz w:val="21"/>
                <w:szCs w:val="21"/>
                <w:lang w:val="en-US" w:eastAsia="zh-CN"/>
              </w:rPr>
            </w:pPr>
            <w:r>
              <w:rPr>
                <w:rFonts w:hint="eastAsia" w:ascii="楷体" w:hAnsi="楷体" w:eastAsia="楷体" w:cs="楷体"/>
                <w:b/>
                <w:color w:val="000000"/>
                <w:sz w:val="21"/>
                <w:szCs w:val="21"/>
                <w:lang w:val="en-US" w:eastAsia="zh-CN"/>
              </w:rPr>
              <w:t>项目类别</w:t>
            </w:r>
          </w:p>
        </w:tc>
      </w:tr>
      <w:tr>
        <w:tblPrEx>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2021XJKJ01</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基于不同工况土壤摩擦机制的仿生深松铲减阻耐磨特性研究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王悦明</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工学院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科学技术类一般项目</w:t>
            </w:r>
          </w:p>
        </w:tc>
      </w:tr>
      <w:tr>
        <w:tblPrEx>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2</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2021XJKJ02</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小型化种子活力分级检测仪研制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贾良权</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信息工程学院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科学技术类一般项目</w:t>
            </w:r>
          </w:p>
        </w:tc>
      </w:tr>
      <w:tr>
        <w:tblPrEx>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3</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2021XJKJ03</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通过仿射Coxeter变换对有限群的Poincaré级数的研究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王丹霞</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理学院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科学技术类一般项目</w:t>
            </w:r>
          </w:p>
        </w:tc>
      </w:tr>
      <w:tr>
        <w:tblPrEx>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4</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2021XJKJ04</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多机器人系统预设时间抗干扰编队控制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杨婷婷</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工学院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科学技术类一般项目</w:t>
            </w:r>
          </w:p>
        </w:tc>
      </w:tr>
      <w:tr>
        <w:tblPrEx>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5</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2021XJKJ05</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Style w:val="4"/>
                <w:rFonts w:hint="eastAsia" w:asciiTheme="minorEastAsia" w:hAnsiTheme="minorEastAsia" w:eastAsiaTheme="minorEastAsia" w:cstheme="minorEastAsia"/>
                <w:color w:val="auto"/>
                <w:sz w:val="20"/>
                <w:szCs w:val="20"/>
                <w:lang w:val="en-US" w:eastAsia="zh-CN" w:bidi="ar"/>
              </w:rPr>
              <w:t>天维菌素</w:t>
            </w:r>
            <w:r>
              <w:rPr>
                <w:rStyle w:val="5"/>
                <w:rFonts w:hint="eastAsia" w:asciiTheme="minorEastAsia" w:hAnsiTheme="minorEastAsia" w:eastAsiaTheme="minorEastAsia" w:cstheme="minorEastAsia"/>
                <w:color w:val="auto"/>
                <w:sz w:val="20"/>
                <w:szCs w:val="20"/>
                <w:lang w:val="en-US" w:eastAsia="zh-CN" w:bidi="ar"/>
              </w:rPr>
              <w:t>C-13</w:t>
            </w:r>
            <w:r>
              <w:rPr>
                <w:rStyle w:val="4"/>
                <w:rFonts w:hint="eastAsia" w:asciiTheme="minorEastAsia" w:hAnsiTheme="minorEastAsia" w:eastAsiaTheme="minorEastAsia" w:cstheme="minorEastAsia"/>
                <w:color w:val="auto"/>
                <w:sz w:val="20"/>
                <w:szCs w:val="20"/>
                <w:lang w:val="en-US" w:eastAsia="zh-CN" w:bidi="ar"/>
              </w:rPr>
              <w:t>位结构优化及其杀虫活性研究</w:t>
            </w:r>
            <w:r>
              <w:rPr>
                <w:rStyle w:val="5"/>
                <w:rFonts w:hint="eastAsia" w:asciiTheme="minorEastAsia" w:hAnsiTheme="minorEastAsia" w:eastAsiaTheme="minorEastAsia" w:cstheme="minorEastAsia"/>
                <w:color w:val="auto"/>
                <w:sz w:val="20"/>
                <w:szCs w:val="20"/>
                <w:lang w:val="en-US" w:eastAsia="zh-CN" w:bidi="ar"/>
              </w:rPr>
              <w:t xml:space="preserve"> </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张绍勇</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生命科学学院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科学技术类一般项目</w:t>
            </w:r>
          </w:p>
        </w:tc>
      </w:tr>
      <w:tr>
        <w:tblPrEx>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6</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2021XJKJ06</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人民中心视角下的城市化动力机制与机理研究——基于湖州的调查</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刘军根     </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纪检监察室</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科学技术类一般项目</w:t>
            </w:r>
          </w:p>
        </w:tc>
      </w:tr>
      <w:tr>
        <w:tblPrEx>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7</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2021XJKJ07</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基于时间测量的加速度计性能指标研究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李恩甫</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工学院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科学技术类一般项目</w:t>
            </w:r>
          </w:p>
        </w:tc>
      </w:tr>
      <w:tr>
        <w:tblPrEx>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8</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2021XJKJ08</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玉米种子发芽活力智能分级研究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刘红海</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信息工程学院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科学技术类一般项目</w:t>
            </w:r>
          </w:p>
        </w:tc>
      </w:tr>
      <w:tr>
        <w:tblPrEx>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9</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2021XJKJ09</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两项silting对象的粘合</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张莹莹</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理学院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color w:val="auto"/>
                <w:kern w:val="0"/>
                <w:sz w:val="20"/>
                <w:szCs w:val="20"/>
                <w:u w:val="none"/>
                <w:lang w:val="en-US" w:eastAsia="zh-CN" w:bidi="ar"/>
              </w:rPr>
              <w:t>科学技术类一般项目</w:t>
            </w:r>
          </w:p>
        </w:tc>
      </w:tr>
      <w:tr>
        <w:tblPrEx>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10</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2021XJKJ10</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乌饭树叶中黄酮类物质槲皮素的提取工艺优化及与不同类型蛋白的相互作用研究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郑青</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生命科学学院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color w:val="auto"/>
                <w:kern w:val="0"/>
                <w:sz w:val="20"/>
                <w:szCs w:val="20"/>
                <w:u w:val="none"/>
                <w:lang w:val="en-US" w:eastAsia="zh-CN" w:bidi="ar"/>
              </w:rPr>
              <w:t>科学技术类一般项目</w:t>
            </w:r>
          </w:p>
        </w:tc>
      </w:tr>
      <w:tr>
        <w:tblPrEx>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11</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2021XJKJ11</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STEAM教育机器人竞技平台研发</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王永立</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工学院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color w:val="auto"/>
                <w:kern w:val="0"/>
                <w:sz w:val="20"/>
                <w:szCs w:val="20"/>
                <w:u w:val="none"/>
                <w:lang w:val="en-US" w:eastAsia="zh-CN" w:bidi="ar"/>
              </w:rPr>
              <w:t>科学技术类一般项目</w:t>
            </w:r>
          </w:p>
        </w:tc>
      </w:tr>
      <w:tr>
        <w:tblPrEx>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12</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2021XJKJ12</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护理本科生职业精神态度及其影响因素研究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李丽红</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医学院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color w:val="auto"/>
                <w:kern w:val="0"/>
                <w:sz w:val="20"/>
                <w:szCs w:val="20"/>
                <w:u w:val="none"/>
                <w:lang w:val="en-US" w:eastAsia="zh-CN" w:bidi="ar"/>
              </w:rPr>
              <w:t>科学技术类一般项目</w:t>
            </w:r>
          </w:p>
        </w:tc>
      </w:tr>
      <w:tr>
        <w:tblPrEx>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13</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2021XJKJ13</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高校实验室气体环境安全评价指标体系的研究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夏会玲</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实验室管理处</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color w:val="auto"/>
                <w:kern w:val="0"/>
                <w:sz w:val="20"/>
                <w:szCs w:val="20"/>
                <w:u w:val="none"/>
                <w:lang w:val="en-US" w:eastAsia="zh-CN" w:bidi="ar"/>
              </w:rPr>
              <w:t>科学技术类一般项目</w:t>
            </w:r>
          </w:p>
        </w:tc>
      </w:tr>
      <w:tr>
        <w:tblPrEx>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2021XJKJ14</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中药金银花联合穿心莲内酯对种植体周围炎治疗的临床观察</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孟祥勇</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医学院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科学技术类一般项目</w:t>
            </w:r>
          </w:p>
        </w:tc>
      </w:tr>
      <w:tr>
        <w:tblPrEx>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15</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2021XJKJ15</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湖州市护士对患者隐私保护行为现状的调查及分析</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张利兵</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医学院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科学技术类一般项目</w:t>
            </w:r>
          </w:p>
        </w:tc>
      </w:tr>
      <w:tr>
        <w:tblPrEx>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16</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2021XJKJ16</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高校内部审计问题与对策研究——以S学院为例</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田延月</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审计处</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color w:val="auto"/>
                <w:kern w:val="0"/>
                <w:sz w:val="20"/>
                <w:szCs w:val="20"/>
                <w:u w:val="none"/>
                <w:lang w:val="en-US" w:eastAsia="zh-CN" w:bidi="ar"/>
              </w:rPr>
              <w:t>科学技术类一般项目</w:t>
            </w:r>
          </w:p>
        </w:tc>
      </w:tr>
      <w:tr>
        <w:tblPrEx>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17</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2021XJKJ17</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新冠疫情下医学生学习倦怠与心理健康状况调查研究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朱红梅</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医学院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color w:val="auto"/>
                <w:kern w:val="0"/>
                <w:sz w:val="20"/>
                <w:szCs w:val="20"/>
                <w:u w:val="none"/>
                <w:lang w:val="en-US" w:eastAsia="zh-CN" w:bidi="ar"/>
              </w:rPr>
              <w:t>科学技术类一般项目</w:t>
            </w:r>
          </w:p>
        </w:tc>
      </w:tr>
      <w:tr>
        <w:tblPrEx>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18</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2021XJKJ18</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高校全面实施预算绩效管理研究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周衍</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计划财务处</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color w:val="auto"/>
                <w:kern w:val="0"/>
                <w:sz w:val="20"/>
                <w:szCs w:val="20"/>
                <w:u w:val="none"/>
                <w:lang w:val="en-US" w:eastAsia="zh-CN" w:bidi="ar"/>
              </w:rPr>
              <w:t>科学技术类一般项目</w:t>
            </w:r>
          </w:p>
        </w:tc>
      </w:tr>
      <w:tr>
        <w:tblPrEx>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19</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2021XJKJ19</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深改背景下高校政府采购管理工作探析</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费丽丽</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计划财务处</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color w:val="auto"/>
                <w:kern w:val="0"/>
                <w:sz w:val="20"/>
                <w:szCs w:val="20"/>
                <w:u w:val="none"/>
                <w:lang w:val="en-US" w:eastAsia="zh-CN" w:bidi="ar"/>
              </w:rPr>
              <w:t>科学技术类一般项目</w:t>
            </w:r>
          </w:p>
        </w:tc>
      </w:tr>
      <w:tr>
        <w:tblPrEx>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20</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2021XJKJ20</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血府逐瘀汤联合五苓散治疗慢性心力衰竭的疗效探析  </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 吴费凯</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附属第一医院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color w:val="auto"/>
                <w:kern w:val="0"/>
                <w:sz w:val="20"/>
                <w:szCs w:val="20"/>
                <w:u w:val="none"/>
                <w:lang w:val="en-US" w:eastAsia="zh-CN" w:bidi="ar"/>
              </w:rPr>
              <w:t>科学技术类专项项目</w:t>
            </w:r>
          </w:p>
        </w:tc>
      </w:tr>
      <w:tr>
        <w:tblPrEx>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21</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2021XJKJ21</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老年骨质疏松性骨折患者医院-家庭过渡期用药偏差的现状及敢于对策研究  </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王玲</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附属第一医院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color w:val="auto"/>
                <w:kern w:val="0"/>
                <w:sz w:val="20"/>
                <w:szCs w:val="20"/>
                <w:u w:val="none"/>
                <w:lang w:val="en-US" w:eastAsia="zh-CN" w:bidi="ar"/>
              </w:rPr>
              <w:t>科学技术类专项项目</w:t>
            </w:r>
          </w:p>
        </w:tc>
      </w:tr>
      <w:tr>
        <w:tblPrEx>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22</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2021XJKJ22</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微信语音视频在居家脑瘫患儿运动功能恢复中的应用研究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章培培</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附属第一医院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color w:val="auto"/>
                <w:kern w:val="0"/>
                <w:sz w:val="20"/>
                <w:szCs w:val="20"/>
                <w:u w:val="none"/>
                <w:lang w:val="en-US" w:eastAsia="zh-CN" w:bidi="ar"/>
              </w:rPr>
              <w:t>科学技术类专项项目</w:t>
            </w:r>
          </w:p>
        </w:tc>
      </w:tr>
      <w:tr>
        <w:tblPrEx>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23</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2021XJKJ23</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吞咽数字造影指导个体化饮食对脑卒中后吞咽障碍者营养状态及吞咽功能的影响</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成逸</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附属第一医院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color w:val="auto"/>
                <w:kern w:val="0"/>
                <w:sz w:val="20"/>
                <w:szCs w:val="20"/>
                <w:u w:val="none"/>
                <w:lang w:val="en-US" w:eastAsia="zh-CN" w:bidi="ar"/>
              </w:rPr>
              <w:t>科学技术类专项项目</w:t>
            </w:r>
          </w:p>
        </w:tc>
      </w:tr>
      <w:tr>
        <w:tblPrEx>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24</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2021XJKJ24</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一个残毁型掌跖角皮症家系的基因诊断 </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郝阳阳</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附属第一医院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color w:val="auto"/>
                <w:kern w:val="0"/>
                <w:sz w:val="20"/>
                <w:szCs w:val="20"/>
                <w:u w:val="none"/>
                <w:lang w:val="en-US" w:eastAsia="zh-CN" w:bidi="ar"/>
              </w:rPr>
              <w:t>科学技术类专项项目</w:t>
            </w:r>
          </w:p>
        </w:tc>
      </w:tr>
      <w:tr>
        <w:tblPrEx>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25</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2021XJWK01</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比较视野下的法国丝绸业史研究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郭继兰</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人文学院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人文社科类专项项目</w:t>
            </w:r>
          </w:p>
        </w:tc>
      </w:tr>
      <w:tr>
        <w:tblPrEx>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26</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2021XJWK02</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基于县乡一体的医疗卫生集团化治理体系研究——以德清“县域医共体”为例</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董建新</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医学院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人文社科类专项项目</w:t>
            </w:r>
          </w:p>
        </w:tc>
      </w:tr>
      <w:tr>
        <w:tblPrEx>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27</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2021XJWK03</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即兴演奏式音乐疗法对青少年自闭症行为干预的个案研究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任彦洁</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艺术学院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人文社科类专项项目</w:t>
            </w:r>
          </w:p>
        </w:tc>
      </w:tr>
      <w:tr>
        <w:tblPrEx>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28</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2021XJWK04</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基于多项Probit模型的高校学生评奖评优研究与实践——以湖州师范学院为例</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陈柱康</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信息工程学院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人文社科类专项项目</w:t>
            </w:r>
          </w:p>
        </w:tc>
      </w:tr>
      <w:tr>
        <w:tblPrEx>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29</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2021XJWK05</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“海上画派”创作群体研究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潘明福</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人文学院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人文社科类专项项目</w:t>
            </w:r>
          </w:p>
        </w:tc>
      </w:tr>
      <w:tr>
        <w:tblPrEx>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30</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2021XJWK06</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新媒体时代高校招生宣传整体规划研究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朱小芳</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学生处</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人文社科类专项项目</w:t>
            </w:r>
          </w:p>
        </w:tc>
      </w:tr>
      <w:tr>
        <w:tblPrEx>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0"/>
                <w:sz w:val="20"/>
                <w:szCs w:val="20"/>
                <w:lang w:bidi="ar"/>
              </w:rPr>
              <w:t>31</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2021XJWK07</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地方文化产业竞争力提升研究—以湖州市为例  </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汤耀阳</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保卫处</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人文社科类一般项目</w:t>
            </w:r>
          </w:p>
        </w:tc>
      </w:tr>
      <w:tr>
        <w:tblPrEx>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0"/>
                <w:sz w:val="20"/>
                <w:szCs w:val="20"/>
                <w:lang w:bidi="ar"/>
              </w:rPr>
              <w:t>32</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2021XJWK08</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多重网络嵌入视角下高校科研团队评价模型研究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杜凤娇</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经管学院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人文社科类一般项目</w:t>
            </w:r>
          </w:p>
        </w:tc>
      </w:tr>
      <w:tr>
        <w:tblPrEx>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0"/>
                <w:sz w:val="20"/>
                <w:szCs w:val="20"/>
                <w:lang w:bidi="ar"/>
              </w:rPr>
              <w:t>33</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2021XJWK09</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生命意义的追求源于成长还是危机？——生命意义情境启动动态整合模型的构建</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王文娟</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经管学院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人文社科类一般项目</w:t>
            </w:r>
          </w:p>
        </w:tc>
      </w:tr>
      <w:tr>
        <w:tblPrEx>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0"/>
                <w:sz w:val="20"/>
                <w:szCs w:val="20"/>
                <w:lang w:bidi="ar"/>
              </w:rPr>
              <w:t>34</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2021XJWK10</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立德树人视域下高校二级学院“三全育人”的实现路径研究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金建敏</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经管学院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人文社科类一般项目</w:t>
            </w:r>
          </w:p>
        </w:tc>
      </w:tr>
      <w:tr>
        <w:tblPrEx>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0"/>
                <w:sz w:val="20"/>
                <w:szCs w:val="20"/>
                <w:lang w:bidi="ar"/>
              </w:rPr>
              <w:t>35</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2021XJWK11</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地域文学生态与诗学传统构建——以《吴兴诗话》为中心的考察</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卢高媛</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人文学院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人文社科类一般项目</w:t>
            </w:r>
          </w:p>
        </w:tc>
      </w:tr>
      <w:tr>
        <w:tblPrEx>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0"/>
                <w:sz w:val="20"/>
                <w:szCs w:val="20"/>
                <w:lang w:bidi="ar"/>
              </w:rPr>
              <w:t>36</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2021XJWK12</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基于案例分析的网络著作权风险研究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王素丽</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生命科学学院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人文社科类一般项目</w:t>
            </w:r>
          </w:p>
        </w:tc>
      </w:tr>
      <w:tr>
        <w:tblPrEx>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0"/>
                <w:sz w:val="20"/>
                <w:szCs w:val="20"/>
                <w:lang w:bidi="ar"/>
              </w:rPr>
              <w:t>37</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2021XJWK13</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疫情背景下大学生党员理想信念成长时效性探究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李涛</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体育学院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人文社科类一般项目</w:t>
            </w:r>
          </w:p>
        </w:tc>
      </w:tr>
      <w:tr>
        <w:tblPrEx>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0"/>
                <w:sz w:val="20"/>
                <w:szCs w:val="20"/>
                <w:lang w:bidi="ar"/>
              </w:rPr>
              <w:t>38</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2021XJWK14</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CAI工具对降低口译焦虑影响的实证研究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汤卓裔</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外国语学院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人文社科类一般项目</w:t>
            </w:r>
          </w:p>
        </w:tc>
      </w:tr>
      <w:tr>
        <w:tblPrEx>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0"/>
                <w:sz w:val="20"/>
                <w:szCs w:val="20"/>
                <w:lang w:bidi="ar"/>
              </w:rPr>
              <w:t>39</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2021XJWK15</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大学英语思政教学探索与实践</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陈振华</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外国语学院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人文社科类一般项目</w:t>
            </w:r>
          </w:p>
        </w:tc>
      </w:tr>
      <w:tr>
        <w:tblPrEx>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0"/>
                <w:sz w:val="20"/>
                <w:szCs w:val="20"/>
                <w:lang w:bidi="ar"/>
              </w:rPr>
              <w:t>40</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2021XJWK16</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“一带一路”背景下地方高校来华留学生教育管理模式探析—以湖州师范学院为例</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顾阳锋</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信息工程学院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人文社科类一般项目</w:t>
            </w:r>
          </w:p>
        </w:tc>
      </w:tr>
      <w:tr>
        <w:tblPrEx>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0"/>
                <w:sz w:val="20"/>
                <w:szCs w:val="20"/>
                <w:lang w:bidi="ar"/>
              </w:rPr>
              <w:t>41</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2021XJWK17</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护理专业学位研究生“产教融合”协同育人培养模式探索研究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倪西强</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医学院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人文社科类一般项目</w:t>
            </w:r>
          </w:p>
        </w:tc>
      </w:tr>
      <w:tr>
        <w:tblPrEx>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0"/>
                <w:sz w:val="20"/>
                <w:szCs w:val="20"/>
                <w:lang w:bidi="ar"/>
              </w:rPr>
              <w:t>42</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2021XJWK18</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民族弹拨乐进校园教学实践研究——以湖州市新风小学阮乐团为例  </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陆沁凝</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艺术学院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人文社科类一般项目</w:t>
            </w:r>
          </w:p>
        </w:tc>
      </w:tr>
      <w:tr>
        <w:tblPrEx>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0"/>
                <w:sz w:val="20"/>
                <w:szCs w:val="20"/>
                <w:lang w:bidi="ar"/>
              </w:rPr>
              <w:t>43</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2021XJWK19</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市校共同体下高校涉农专业学生就业与服务地方农业经济的双赢共振研究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殷鑫</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生命科学学院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人文社科类一般项目</w:t>
            </w:r>
          </w:p>
        </w:tc>
      </w:tr>
      <w:tr>
        <w:tblPrEx>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0"/>
                <w:sz w:val="20"/>
                <w:szCs w:val="20"/>
                <w:lang w:bidi="ar"/>
              </w:rPr>
              <w:t>44</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2021XJWK20</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体育教学对大学生规则意识的影响研究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张猛</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体育学院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人文社科类一般项目</w:t>
            </w:r>
          </w:p>
        </w:tc>
      </w:tr>
      <w:tr>
        <w:tblPrEx>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0"/>
                <w:sz w:val="20"/>
                <w:szCs w:val="20"/>
                <w:lang w:bidi="ar"/>
              </w:rPr>
              <w:t>45</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2021XJWK21</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智慧教育背景下高校外语教师信息素养现状调查与提升策略研究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左薇</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外国语学院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人文社科类一般项目</w:t>
            </w:r>
          </w:p>
        </w:tc>
      </w:tr>
      <w:tr>
        <w:tblPrEx>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0"/>
                <w:sz w:val="20"/>
                <w:szCs w:val="20"/>
                <w:lang w:bidi="ar"/>
              </w:rPr>
              <w:t>46</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2021XJWK22</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大学生线上英语学习满意度与持续学习意愿影响因素研究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王晓春</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外国语学院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人文社科类一般项目</w:t>
            </w:r>
          </w:p>
        </w:tc>
      </w:tr>
      <w:tr>
        <w:tblPrEx>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0"/>
                <w:sz w:val="20"/>
                <w:szCs w:val="20"/>
                <w:lang w:bidi="ar"/>
              </w:rPr>
              <w:t>47</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2021XJWK23</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关于外国留学生对中国文化以及中国特色社会主义道路认同教育的研究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王泽峰</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信息工程学院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人文社科类一般项目</w:t>
            </w:r>
          </w:p>
        </w:tc>
      </w:tr>
      <w:tr>
        <w:tblPrEx>
          <w:tblCellMar>
            <w:top w:w="0" w:type="dxa"/>
            <w:left w:w="0" w:type="dxa"/>
            <w:bottom w:w="0" w:type="dxa"/>
            <w:right w:w="0" w:type="dxa"/>
          </w:tblCellMar>
        </w:tblPrEx>
        <w:trPr>
          <w:trHeight w:val="699" w:hRule="atLeast"/>
          <w:jc w:val="center"/>
        </w:trPr>
        <w:tc>
          <w:tcPr>
            <w:tcW w:w="6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0"/>
                <w:sz w:val="20"/>
                <w:szCs w:val="20"/>
                <w:lang w:bidi="ar"/>
              </w:rPr>
              <w:t>48</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2021XJWK24</w:t>
            </w:r>
          </w:p>
        </w:tc>
        <w:tc>
          <w:tcPr>
            <w:tcW w:w="33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湖州丝绸品牌文化网络传播策略研究</w:t>
            </w:r>
          </w:p>
        </w:tc>
        <w:tc>
          <w:tcPr>
            <w:tcW w:w="10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吴祎昉</w:t>
            </w:r>
          </w:p>
        </w:tc>
        <w:tc>
          <w:tcPr>
            <w:tcW w:w="15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艺术学院</w:t>
            </w:r>
          </w:p>
        </w:tc>
        <w:tc>
          <w:tcPr>
            <w:tcW w:w="12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人文社科类一般项目</w:t>
            </w:r>
          </w:p>
        </w:tc>
      </w:tr>
    </w:tbl>
    <w:p>
      <w:pPr>
        <w:widowControl/>
        <w:jc w:val="center"/>
        <w:rPr>
          <w:rFonts w:hint="eastAsia" w:ascii="楷体" w:hAnsi="楷体" w:eastAsia="楷体" w:cs="楷体"/>
          <w:b/>
          <w:bCs/>
          <w:color w:val="000000"/>
          <w:kern w:val="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D0079C"/>
    <w:rsid w:val="4FC81875"/>
    <w:rsid w:val="6AD0079C"/>
    <w:rsid w:val="6C896C2A"/>
    <w:rsid w:val="6D535020"/>
    <w:rsid w:val="70D301C0"/>
    <w:rsid w:val="73FE0942"/>
    <w:rsid w:val="78343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31"/>
    <w:basedOn w:val="3"/>
    <w:uiPriority w:val="0"/>
    <w:rPr>
      <w:rFonts w:hint="eastAsia" w:ascii="宋体" w:hAnsi="宋体" w:eastAsia="宋体" w:cs="宋体"/>
      <w:color w:val="000000"/>
      <w:sz w:val="20"/>
      <w:szCs w:val="20"/>
      <w:u w:val="none"/>
    </w:rPr>
  </w:style>
  <w:style w:type="character" w:customStyle="1" w:styleId="5">
    <w:name w:val="font41"/>
    <w:basedOn w:val="3"/>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2020-06-04T02:46:00Z</dcterms:created>
  <dc:creator>Administrator</dc:creator>
  <cp:lastModifiedBy>湖州师范学院管理员</cp:lastModifiedBy>
  <dcterms:modified xsi:type="dcterms:W3CDTF">2021-05-14T08:39:28Z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2A81353B7C53439A95481F881302A02A</vt:lpwstr>
  </property>
</Properties>
</file>