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lvetica" w:hAnsi="Helvetica" w:eastAsia="Helvetica" w:cs="Helvetica"/>
          <w:i w:val="0"/>
          <w:caps w:val="0"/>
          <w:color w:val="333333"/>
          <w:spacing w:val="0"/>
          <w:sz w:val="36"/>
          <w:szCs w:val="36"/>
          <w:shd w:val="clear" w:fill="FFFFFF"/>
        </w:rPr>
      </w:pPr>
      <w:r>
        <w:rPr>
          <w:rFonts w:ascii="Helvetica" w:hAnsi="Helvetica" w:eastAsia="Helvetica" w:cs="Helvetica"/>
          <w:i w:val="0"/>
          <w:caps w:val="0"/>
          <w:color w:val="333333"/>
          <w:spacing w:val="0"/>
          <w:sz w:val="36"/>
          <w:szCs w:val="36"/>
          <w:shd w:val="clear" w:fill="FFFFFF"/>
        </w:rPr>
        <w:t>关于做好</w:t>
      </w:r>
      <w:r>
        <w:rPr>
          <w:rFonts w:hint="eastAsia" w:ascii="Helvetica" w:hAnsi="Helvetica" w:eastAsia="宋体" w:cs="Helvetica"/>
          <w:i w:val="0"/>
          <w:caps w:val="0"/>
          <w:color w:val="333333"/>
          <w:spacing w:val="0"/>
          <w:sz w:val="36"/>
          <w:szCs w:val="36"/>
          <w:shd w:val="clear" w:fill="FFFFFF"/>
          <w:lang w:val="en-US" w:eastAsia="zh-CN"/>
        </w:rPr>
        <w:t>2020</w:t>
      </w:r>
      <w:r>
        <w:rPr>
          <w:rFonts w:ascii="Helvetica" w:hAnsi="Helvetica" w:eastAsia="Helvetica" w:cs="Helvetica"/>
          <w:i w:val="0"/>
          <w:caps w:val="0"/>
          <w:color w:val="333333"/>
          <w:spacing w:val="0"/>
          <w:sz w:val="36"/>
          <w:szCs w:val="36"/>
          <w:shd w:val="clear" w:fill="FFFFFF"/>
        </w:rPr>
        <w:t>年年终科研统计的通知</w:t>
      </w:r>
    </w:p>
    <w:p>
      <w:pPr>
        <w:pStyle w:val="2"/>
        <w:keepNext w:val="0"/>
        <w:keepLines w:val="0"/>
        <w:widowControl/>
        <w:suppressLineNumbers w:val="0"/>
        <w:shd w:val="clear" w:fill="FFFFFF"/>
        <w:spacing w:before="0" w:beforeAutospacing="0" w:after="0" w:afterAutospacing="0" w:line="432" w:lineRule="atLeast"/>
        <w:ind w:left="0" w:right="0" w:firstLine="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000000"/>
          <w:spacing w:val="0"/>
          <w:sz w:val="24"/>
          <w:szCs w:val="24"/>
          <w:shd w:val="clear" w:fill="FFFFFF"/>
        </w:rPr>
        <w:t>各学院、部门：</w:t>
      </w:r>
    </w:p>
    <w:p>
      <w:pPr>
        <w:keepNext w:val="0"/>
        <w:keepLines w:val="0"/>
        <w:widowControl/>
        <w:suppressLineNumbers w:val="0"/>
        <w:shd w:val="clear" w:fill="FFFFFF"/>
        <w:spacing w:before="0" w:beforeAutospacing="0" w:after="0" w:afterAutospacing="0" w:line="600" w:lineRule="atLeast"/>
        <w:ind w:left="210" w:right="0" w:firstLine="562"/>
        <w:jc w:val="left"/>
        <w:rPr>
          <w:rFonts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为进一步提高科研成果统计工作的效率及时效性，2020年年终科研成果的统计将实行网上系统填报，同时年终成果奖励也将以系统填报和审核的数据为准。</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一、材料统计、填报时间节点及上报要求</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1、成果统计的时间为：</w:t>
      </w:r>
      <w:r>
        <w:rPr>
          <w:rFonts w:hint="eastAsia" w:ascii="宋体" w:hAnsi="宋体" w:eastAsia="宋体" w:cs="宋体"/>
          <w:b/>
          <w:i w:val="0"/>
          <w:caps w:val="0"/>
          <w:color w:val="000000"/>
          <w:spacing w:val="0"/>
          <w:kern w:val="0"/>
          <w:sz w:val="28"/>
          <w:szCs w:val="28"/>
          <w:shd w:val="clear" w:fill="FFFFFF"/>
          <w:lang w:val="en-US" w:eastAsia="zh-CN" w:bidi="ar"/>
        </w:rPr>
        <w:t>2019年12月1日—2020年11月30</w:t>
      </w:r>
      <w:r>
        <w:rPr>
          <w:rFonts w:hint="eastAsia" w:ascii="宋体" w:hAnsi="宋体" w:eastAsia="宋体" w:cs="宋体"/>
          <w:b w:val="0"/>
          <w:i w:val="0"/>
          <w:caps w:val="0"/>
          <w:color w:val="000000"/>
          <w:spacing w:val="0"/>
          <w:kern w:val="0"/>
          <w:sz w:val="28"/>
          <w:szCs w:val="28"/>
          <w:shd w:val="clear" w:fill="FFFFFF"/>
          <w:lang w:val="en-US" w:eastAsia="zh-CN" w:bidi="ar"/>
        </w:rPr>
        <w:t>日（去年未统计的或漏报的科研成果也需填报，</w:t>
      </w:r>
      <w:r>
        <w:rPr>
          <w:rFonts w:hint="eastAsia" w:ascii="宋体" w:hAnsi="宋体" w:eastAsia="宋体" w:cs="宋体"/>
          <w:b w:val="0"/>
          <w:i w:val="0"/>
          <w:caps w:val="0"/>
          <w:color w:val="000000"/>
          <w:spacing w:val="0"/>
          <w:kern w:val="0"/>
          <w:sz w:val="28"/>
          <w:szCs w:val="28"/>
          <w:u w:val="single"/>
          <w:shd w:val="clear" w:fill="FFFFFF"/>
          <w:lang w:val="en-US" w:eastAsia="zh-CN" w:bidi="ar"/>
        </w:rPr>
        <w:t>请科研秘书审核的时候务必注意同一个项目或者同一篇论文在不同年份重复申报的情况</w:t>
      </w:r>
      <w:r>
        <w:rPr>
          <w:rFonts w:hint="eastAsia" w:ascii="宋体" w:hAnsi="宋体" w:eastAsia="宋体" w:cs="宋体"/>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2、各学院科研秘书完善本学院科研队伍资料时间11月11日-11月15日。</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3、教师个人资料完善及材料填报：11月15日—12月5日</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4、各学院材料审核、公示及初稿上交：12月5日—12月10日</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u w:val="single"/>
          <w:shd w:val="clear" w:fill="FFFFFF"/>
          <w:lang w:val="en-US" w:eastAsia="zh-CN" w:bidi="ar"/>
        </w:rPr>
        <w:t>学院</w:t>
      </w:r>
      <w:r>
        <w:rPr>
          <w:rFonts w:hint="eastAsia" w:ascii="宋体" w:hAnsi="宋体" w:eastAsia="宋体" w:cs="宋体"/>
          <w:b w:val="0"/>
          <w:i w:val="0"/>
          <w:caps w:val="0"/>
          <w:color w:val="000000"/>
          <w:spacing w:val="0"/>
          <w:kern w:val="0"/>
          <w:sz w:val="28"/>
          <w:szCs w:val="28"/>
          <w:shd w:val="clear" w:fill="FFFFFF"/>
          <w:lang w:val="en-US" w:eastAsia="zh-CN" w:bidi="ar"/>
        </w:rPr>
        <w:t>在完成各项成果的网上审核和纸质审核后(是否需要纸质审核由学院自行确定)，需导出成果汇总表</w:t>
      </w:r>
      <w:r>
        <w:rPr>
          <w:rFonts w:hint="eastAsia" w:ascii="宋体" w:hAnsi="宋体" w:eastAsia="宋体" w:cs="宋体"/>
          <w:b w:val="0"/>
          <w:i w:val="0"/>
          <w:caps w:val="0"/>
          <w:color w:val="FF0000"/>
          <w:spacing w:val="0"/>
          <w:kern w:val="0"/>
          <w:sz w:val="28"/>
          <w:szCs w:val="28"/>
          <w:shd w:val="clear" w:fill="FFFFFF"/>
          <w:lang w:val="en-US" w:eastAsia="zh-CN" w:bidi="ar"/>
        </w:rPr>
        <w:t>（</w:t>
      </w:r>
      <w:r>
        <w:rPr>
          <w:rFonts w:hint="eastAsia" w:ascii="宋体" w:hAnsi="宋体" w:eastAsia="宋体" w:cs="宋体"/>
          <w:b/>
          <w:i w:val="0"/>
          <w:caps w:val="0"/>
          <w:color w:val="FF0000"/>
          <w:spacing w:val="0"/>
          <w:kern w:val="0"/>
          <w:sz w:val="28"/>
          <w:szCs w:val="28"/>
          <w:u w:val="single"/>
          <w:shd w:val="clear" w:fill="FFFFFF"/>
          <w:lang w:val="en-US" w:eastAsia="zh-CN" w:bidi="ar"/>
        </w:rPr>
        <w:t>在最右侧另加2列，1列注明奖励标准，1列注明科研分</w:t>
      </w:r>
      <w:r>
        <w:rPr>
          <w:rFonts w:hint="eastAsia" w:ascii="宋体" w:hAnsi="宋体" w:eastAsia="宋体" w:cs="宋体"/>
          <w:b w:val="0"/>
          <w:i w:val="0"/>
          <w:caps w:val="0"/>
          <w:color w:val="FF0000"/>
          <w:spacing w:val="0"/>
          <w:kern w:val="0"/>
          <w:sz w:val="28"/>
          <w:szCs w:val="28"/>
          <w:shd w:val="clear" w:fill="FFFFFF"/>
          <w:lang w:val="en-US" w:eastAsia="zh-CN" w:bidi="ar"/>
        </w:rPr>
        <w:t>）</w:t>
      </w:r>
      <w:r>
        <w:rPr>
          <w:rFonts w:hint="eastAsia" w:ascii="宋体" w:hAnsi="宋体" w:eastAsia="宋体" w:cs="宋体"/>
          <w:b w:val="0"/>
          <w:i w:val="0"/>
          <w:caps w:val="0"/>
          <w:color w:val="000000"/>
          <w:spacing w:val="0"/>
          <w:kern w:val="0"/>
          <w:sz w:val="28"/>
          <w:szCs w:val="28"/>
          <w:shd w:val="clear" w:fill="FFFFFF"/>
          <w:lang w:val="en-US" w:eastAsia="zh-CN" w:bidi="ar"/>
        </w:rPr>
        <w:t>，并在学院网站</w:t>
      </w:r>
      <w:r>
        <w:rPr>
          <w:rFonts w:hint="eastAsia" w:ascii="宋体" w:hAnsi="宋体" w:eastAsia="宋体" w:cs="宋体"/>
          <w:b/>
          <w:i w:val="0"/>
          <w:caps w:val="0"/>
          <w:color w:val="000000"/>
          <w:spacing w:val="0"/>
          <w:kern w:val="0"/>
          <w:sz w:val="28"/>
          <w:szCs w:val="28"/>
          <w:u w:val="single"/>
          <w:shd w:val="clear" w:fill="FFFFFF"/>
          <w:lang w:val="en-US" w:eastAsia="zh-CN" w:bidi="ar"/>
        </w:rPr>
        <w:t>公示三天</w:t>
      </w:r>
      <w:r>
        <w:rPr>
          <w:rFonts w:hint="eastAsia" w:ascii="宋体" w:hAnsi="宋体" w:eastAsia="宋体" w:cs="宋体"/>
          <w:b w:val="0"/>
          <w:i w:val="0"/>
          <w:caps w:val="0"/>
          <w:color w:val="000000"/>
          <w:spacing w:val="0"/>
          <w:kern w:val="0"/>
          <w:sz w:val="28"/>
          <w:szCs w:val="28"/>
          <w:shd w:val="clear" w:fill="FFFFFF"/>
          <w:lang w:val="en-US" w:eastAsia="zh-CN" w:bidi="ar"/>
        </w:rPr>
        <w:t>，待公示无异议后，经学院分管领导签字，以学院为单位统一报送科研管理部门（理工科学院报送科技处、文科学院报送人文社科处，下同）。另：专利发明、计算机软件著作权证书需报送证书原件。</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5、职能部门审核及反馈：12月11日—12月19日</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6、学院上报材料终稿：12月20日</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bookmarkStart w:id="0" w:name="_GoBack"/>
      <w:bookmarkEnd w:id="0"/>
      <w:r>
        <w:rPr>
          <w:rFonts w:hint="eastAsia" w:ascii="宋体" w:hAnsi="宋体" w:eastAsia="宋体" w:cs="宋体"/>
          <w:b/>
          <w:i w:val="0"/>
          <w:caps w:val="0"/>
          <w:color w:val="000000"/>
          <w:spacing w:val="0"/>
          <w:kern w:val="0"/>
          <w:sz w:val="28"/>
          <w:szCs w:val="28"/>
          <w:shd w:val="clear" w:fill="FFFFFF"/>
          <w:lang w:val="en-US" w:eastAsia="zh-CN" w:bidi="ar"/>
        </w:rPr>
        <w:t>二、材料审查要求、权责说明及其他</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1、各成果申报人需对本人上报材料的真实性、完整性、唯一性负直接责任；各学院科研秘书对材料审核负监察责任，所有成果的申报均要求见原件并上传系统，</w:t>
      </w:r>
      <w:r>
        <w:rPr>
          <w:rFonts w:hint="eastAsia" w:ascii="宋体" w:hAnsi="宋体" w:eastAsia="宋体" w:cs="宋体"/>
          <w:b/>
          <w:i w:val="0"/>
          <w:caps w:val="0"/>
          <w:color w:val="000000"/>
          <w:spacing w:val="0"/>
          <w:kern w:val="0"/>
          <w:sz w:val="28"/>
          <w:szCs w:val="28"/>
          <w:shd w:val="clear" w:fill="FFFFFF"/>
          <w:lang w:val="en-US" w:eastAsia="zh-CN" w:bidi="ar"/>
        </w:rPr>
        <w:t>论文录用通知、专利（软著）受理通知书、著作合同等一律不得作为成果申报材料。</w:t>
      </w:r>
      <w:r>
        <w:rPr>
          <w:rFonts w:hint="eastAsia" w:ascii="宋体" w:hAnsi="宋体" w:eastAsia="宋体" w:cs="宋体"/>
          <w:b w:val="0"/>
          <w:i w:val="0"/>
          <w:caps w:val="0"/>
          <w:color w:val="000000"/>
          <w:spacing w:val="0"/>
          <w:kern w:val="0"/>
          <w:sz w:val="28"/>
          <w:szCs w:val="28"/>
          <w:shd w:val="clear" w:fill="FFFFFF"/>
          <w:lang w:val="en-US" w:eastAsia="zh-CN" w:bidi="ar"/>
        </w:rPr>
        <w:t>系统所列信息项要求尽可能填写完整，附件按要求上传，方可认为审核通过，否则需退回补充并重新进行审核。</w:t>
      </w:r>
      <w:r>
        <w:rPr>
          <w:rFonts w:hint="eastAsia" w:ascii="宋体" w:hAnsi="宋体" w:eastAsia="宋体" w:cs="宋体"/>
          <w:b/>
          <w:i w:val="0"/>
          <w:caps w:val="0"/>
          <w:color w:val="000000"/>
          <w:spacing w:val="0"/>
          <w:kern w:val="0"/>
          <w:sz w:val="28"/>
          <w:szCs w:val="28"/>
          <w:shd w:val="clear" w:fill="FFFFFF"/>
          <w:lang w:val="en-US" w:eastAsia="zh-CN" w:bidi="ar"/>
        </w:rPr>
        <w:t>填报说明详见附件。</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2、经学院最终审核报送的材料在后期职能部门核查中，如若发现重复申报、瞒报或造假等情况，将追究申报人科研诚信责任及学院监察责任，按照我校及上级相关文件进行处理，提交至我校学术道德委员会进行定级处分，同时通报学院及学校其它相关职能部门；并取消科研审查人员当年科研管理先进个人的参评资格。</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3、请各位老师做好科研平台中科研材料的完善工作，</w:t>
      </w:r>
      <w:r>
        <w:rPr>
          <w:rFonts w:hint="eastAsia" w:ascii="宋体" w:hAnsi="宋体" w:eastAsia="宋体" w:cs="宋体"/>
          <w:b/>
          <w:i w:val="0"/>
          <w:caps w:val="0"/>
          <w:color w:val="000000"/>
          <w:spacing w:val="0"/>
          <w:kern w:val="0"/>
          <w:sz w:val="28"/>
          <w:szCs w:val="28"/>
          <w:shd w:val="clear" w:fill="FFFFFF"/>
          <w:lang w:val="en-US" w:eastAsia="zh-CN" w:bidi="ar"/>
        </w:rPr>
        <w:t>并请所有教师在2020年12月20日前完成个人2016年1月1日——2017年12月31日期间科研材料的录入工作。同时，建议之后有职称评审需求的老师，将任现职以来的所有科研材料录入系统。</w:t>
      </w:r>
      <w:r>
        <w:rPr>
          <w:rFonts w:hint="eastAsia" w:ascii="宋体" w:hAnsi="宋体" w:eastAsia="宋体" w:cs="宋体"/>
          <w:b w:val="0"/>
          <w:i w:val="0"/>
          <w:caps w:val="0"/>
          <w:color w:val="000000"/>
          <w:spacing w:val="0"/>
          <w:kern w:val="0"/>
          <w:sz w:val="28"/>
          <w:szCs w:val="28"/>
          <w:shd w:val="clear" w:fill="FFFFFF"/>
          <w:lang w:val="en-US" w:eastAsia="zh-CN" w:bidi="ar"/>
        </w:rPr>
        <w:t>从2020年开始，科技处和人文社科处对所有评聘、评优、考核、人才项目申报等工作的审核均以科研平台中的材料为准，不再接受纸质材料。</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4.导出字段说明：</w:t>
      </w:r>
      <w:r>
        <w:rPr>
          <w:rFonts w:hint="eastAsia" w:ascii="宋体" w:hAnsi="宋体" w:eastAsia="宋体" w:cs="宋体"/>
          <w:b/>
          <w:i w:val="0"/>
          <w:caps w:val="0"/>
          <w:color w:val="000000"/>
          <w:spacing w:val="0"/>
          <w:kern w:val="0"/>
          <w:sz w:val="28"/>
          <w:szCs w:val="28"/>
          <w:u w:val="single"/>
          <w:shd w:val="clear" w:fill="FFFFFF"/>
          <w:lang w:val="en-US" w:eastAsia="zh-CN" w:bidi="ar"/>
        </w:rPr>
        <w:t>论文导出字段</w:t>
      </w:r>
      <w:r>
        <w:rPr>
          <w:rFonts w:hint="eastAsia" w:ascii="宋体" w:hAnsi="宋体" w:eastAsia="宋体" w:cs="宋体"/>
          <w:b w:val="0"/>
          <w:i w:val="0"/>
          <w:caps w:val="0"/>
          <w:color w:val="000000"/>
          <w:spacing w:val="0"/>
          <w:kern w:val="0"/>
          <w:sz w:val="28"/>
          <w:szCs w:val="28"/>
          <w:shd w:val="clear" w:fill="FFFFFF"/>
          <w:lang w:val="en-US" w:eastAsia="zh-CN" w:bidi="ar"/>
        </w:rPr>
        <w:t>：学院、论文题目、相关作者、发表/出版时间、发表刊物/论文集、论文收录、刊物类型、SCI论文分区、学校署名、奖励人工号、</w:t>
      </w:r>
      <w:r>
        <w:rPr>
          <w:rFonts w:hint="eastAsia" w:ascii="宋体" w:hAnsi="宋体" w:eastAsia="宋体" w:cs="宋体"/>
          <w:b w:val="0"/>
          <w:i w:val="0"/>
          <w:caps w:val="0"/>
          <w:color w:val="FF0000"/>
          <w:spacing w:val="0"/>
          <w:kern w:val="0"/>
          <w:sz w:val="28"/>
          <w:szCs w:val="28"/>
          <w:shd w:val="clear" w:fill="FFFFFF"/>
          <w:lang w:val="en-US" w:eastAsia="zh-CN" w:bidi="ar"/>
        </w:rPr>
        <w:t>奖励人、奖励人作者类型</w:t>
      </w:r>
      <w:r>
        <w:rPr>
          <w:rFonts w:hint="eastAsia" w:ascii="宋体" w:hAnsi="宋体" w:eastAsia="宋体" w:cs="宋体"/>
          <w:b w:val="0"/>
          <w:i w:val="0"/>
          <w:caps w:val="0"/>
          <w:color w:val="000000"/>
          <w:spacing w:val="0"/>
          <w:kern w:val="0"/>
          <w:sz w:val="28"/>
          <w:szCs w:val="28"/>
          <w:shd w:val="clear" w:fill="FFFFFF"/>
          <w:lang w:val="en-US" w:eastAsia="zh-CN" w:bidi="ar"/>
        </w:rPr>
        <w:t>、</w:t>
      </w:r>
      <w:r>
        <w:rPr>
          <w:rFonts w:hint="eastAsia" w:ascii="宋体" w:hAnsi="宋体" w:eastAsia="宋体" w:cs="宋体"/>
          <w:b w:val="0"/>
          <w:i w:val="0"/>
          <w:caps w:val="0"/>
          <w:color w:val="FF0000"/>
          <w:spacing w:val="0"/>
          <w:kern w:val="0"/>
          <w:sz w:val="28"/>
          <w:szCs w:val="28"/>
          <w:shd w:val="clear" w:fill="FFFFFF"/>
          <w:lang w:val="en-US" w:eastAsia="zh-CN" w:bidi="ar"/>
        </w:rPr>
        <w:t>奖励金额、科研分（该四项需科研秘书添加）</w:t>
      </w:r>
      <w:r>
        <w:rPr>
          <w:rFonts w:hint="eastAsia" w:ascii="宋体" w:hAnsi="宋体" w:eastAsia="宋体" w:cs="宋体"/>
          <w:b w:val="0"/>
          <w:i w:val="0"/>
          <w:caps w:val="0"/>
          <w:color w:val="000000"/>
          <w:spacing w:val="0"/>
          <w:kern w:val="0"/>
          <w:sz w:val="28"/>
          <w:szCs w:val="28"/>
          <w:shd w:val="clear" w:fill="FFFFFF"/>
          <w:lang w:val="en-US" w:eastAsia="zh-CN" w:bidi="ar"/>
        </w:rPr>
        <w:t>、是否与行业联合发表，是否与地方联合发表、是否与国际联合发表、是否是跨学科论文；</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u w:val="single"/>
          <w:shd w:val="clear" w:fill="FFFFFF"/>
          <w:lang w:val="en-US" w:eastAsia="zh-CN" w:bidi="ar"/>
        </w:rPr>
        <w:t>纵向项目字段：</w:t>
      </w:r>
      <w:r>
        <w:rPr>
          <w:rFonts w:hint="eastAsia" w:ascii="宋体" w:hAnsi="宋体" w:eastAsia="宋体" w:cs="宋体"/>
          <w:b w:val="0"/>
          <w:i w:val="0"/>
          <w:caps w:val="0"/>
          <w:color w:val="000000"/>
          <w:spacing w:val="0"/>
          <w:kern w:val="0"/>
          <w:sz w:val="28"/>
          <w:szCs w:val="28"/>
          <w:shd w:val="clear" w:fill="FFFFFF"/>
          <w:lang w:val="en-US" w:eastAsia="zh-CN" w:bidi="ar"/>
        </w:rPr>
        <w:t>项目名称、项目编号、项目负责人、学院、项目级别、立项时间（与立项文件一致）、开始时间、计划完成时间、结项日期、成果形式、项目经费、项目组成员、本年度支出经费、</w:t>
      </w:r>
      <w:r>
        <w:rPr>
          <w:rFonts w:hint="eastAsia" w:ascii="宋体" w:hAnsi="宋体" w:eastAsia="宋体" w:cs="宋体"/>
          <w:b w:val="0"/>
          <w:i w:val="0"/>
          <w:caps w:val="0"/>
          <w:color w:val="FF0000"/>
          <w:spacing w:val="0"/>
          <w:kern w:val="0"/>
          <w:sz w:val="28"/>
          <w:szCs w:val="28"/>
          <w:shd w:val="clear" w:fill="FFFFFF"/>
          <w:lang w:val="en-US" w:eastAsia="zh-CN" w:bidi="ar"/>
        </w:rPr>
        <w:t>奖励金额、科研分</w:t>
      </w:r>
      <w:r>
        <w:rPr>
          <w:rFonts w:hint="eastAsia" w:ascii="宋体" w:hAnsi="宋体" w:eastAsia="宋体" w:cs="宋体"/>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u w:val="single"/>
          <w:shd w:val="clear" w:fill="FFFFFF"/>
          <w:lang w:val="en-US" w:eastAsia="zh-CN" w:bidi="ar"/>
        </w:rPr>
        <w:t>横向项目字段：</w:t>
      </w:r>
      <w:r>
        <w:rPr>
          <w:rFonts w:hint="eastAsia" w:ascii="宋体" w:hAnsi="宋体" w:eastAsia="宋体" w:cs="宋体"/>
          <w:b w:val="0"/>
          <w:i w:val="0"/>
          <w:caps w:val="0"/>
          <w:color w:val="000000"/>
          <w:spacing w:val="0"/>
          <w:kern w:val="0"/>
          <w:sz w:val="28"/>
          <w:szCs w:val="28"/>
          <w:shd w:val="clear" w:fill="FFFFFF"/>
          <w:lang w:val="en-US" w:eastAsia="zh-CN" w:bidi="ar"/>
        </w:rPr>
        <w:t>项目名称、项目编号（HK开头的编号）、项目负责人、工号、学院、项目来源单位、开始时间、计划完成时间、结项日期、项目经费、本年度到账经费、本年度支出经费、项目组成员、</w:t>
      </w:r>
      <w:r>
        <w:rPr>
          <w:rFonts w:hint="eastAsia" w:ascii="宋体" w:hAnsi="宋体" w:eastAsia="宋体" w:cs="宋体"/>
          <w:b w:val="0"/>
          <w:i w:val="0"/>
          <w:caps w:val="0"/>
          <w:color w:val="FF0000"/>
          <w:spacing w:val="0"/>
          <w:kern w:val="0"/>
          <w:sz w:val="28"/>
          <w:szCs w:val="28"/>
          <w:shd w:val="clear" w:fill="FFFFFF"/>
          <w:lang w:val="en-US" w:eastAsia="zh-CN" w:bidi="ar"/>
        </w:rPr>
        <w:t>奖励金额、科研分</w:t>
      </w:r>
      <w:r>
        <w:rPr>
          <w:rFonts w:hint="eastAsia" w:ascii="宋体" w:hAnsi="宋体" w:eastAsia="宋体" w:cs="宋体"/>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专利、软件著作权统计字段：</w:t>
      </w:r>
      <w:r>
        <w:rPr>
          <w:rFonts w:hint="eastAsia" w:ascii="宋体" w:hAnsi="宋体" w:eastAsia="宋体" w:cs="宋体"/>
          <w:b w:val="0"/>
          <w:i w:val="0"/>
          <w:caps w:val="0"/>
          <w:color w:val="000000"/>
          <w:spacing w:val="0"/>
          <w:kern w:val="0"/>
          <w:sz w:val="28"/>
          <w:szCs w:val="28"/>
          <w:shd w:val="clear" w:fill="FFFFFF"/>
          <w:lang w:val="en-US" w:eastAsia="zh-CN" w:bidi="ar"/>
        </w:rPr>
        <w:t>专利名称、第一发明人、工号、所属单位、专利类型、申请号、申请日期、公开号、公开日期、授权号、授权日期、是否失效、</w:t>
      </w:r>
      <w:r>
        <w:rPr>
          <w:rFonts w:hint="eastAsia" w:ascii="宋体" w:hAnsi="宋体" w:eastAsia="宋体" w:cs="宋体"/>
          <w:b w:val="0"/>
          <w:i w:val="0"/>
          <w:caps w:val="0"/>
          <w:color w:val="FF0000"/>
          <w:spacing w:val="0"/>
          <w:kern w:val="0"/>
          <w:sz w:val="28"/>
          <w:szCs w:val="28"/>
          <w:shd w:val="clear" w:fill="FFFFFF"/>
          <w:lang w:val="en-US" w:eastAsia="zh-CN" w:bidi="ar"/>
        </w:rPr>
        <w:t>奖励金额、科研分</w:t>
      </w:r>
      <w:r>
        <w:rPr>
          <w:rFonts w:hint="eastAsia" w:ascii="宋体" w:hAnsi="宋体" w:eastAsia="宋体" w:cs="宋体"/>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科研获奖字段：</w:t>
      </w:r>
      <w:r>
        <w:rPr>
          <w:rFonts w:hint="eastAsia" w:ascii="宋体" w:hAnsi="宋体" w:eastAsia="宋体" w:cs="宋体"/>
          <w:b w:val="0"/>
          <w:i w:val="0"/>
          <w:caps w:val="0"/>
          <w:color w:val="000000"/>
          <w:spacing w:val="0"/>
          <w:kern w:val="0"/>
          <w:sz w:val="28"/>
          <w:szCs w:val="28"/>
          <w:shd w:val="clear" w:fill="FFFFFF"/>
          <w:lang w:val="en-US" w:eastAsia="zh-CN" w:bidi="ar"/>
        </w:rPr>
        <w:t>奖励名称、第一完成人、工号、所属单位、其他完成人、发证机关、获奖日期（以文件为准）、获奖级别、获奖等级、完成单位、单位排名、</w:t>
      </w:r>
      <w:r>
        <w:rPr>
          <w:rFonts w:hint="eastAsia" w:ascii="宋体" w:hAnsi="宋体" w:eastAsia="宋体" w:cs="宋体"/>
          <w:b w:val="0"/>
          <w:i w:val="0"/>
          <w:caps w:val="0"/>
          <w:color w:val="FF0000"/>
          <w:spacing w:val="0"/>
          <w:kern w:val="0"/>
          <w:sz w:val="28"/>
          <w:szCs w:val="28"/>
          <w:shd w:val="clear" w:fill="FFFFFF"/>
          <w:lang w:val="en-US" w:eastAsia="zh-CN" w:bidi="ar"/>
        </w:rPr>
        <w:t>奖励金额、科研分</w:t>
      </w:r>
      <w:r>
        <w:rPr>
          <w:rFonts w:hint="eastAsia" w:ascii="宋体" w:hAnsi="宋体" w:eastAsia="宋体" w:cs="宋体"/>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其余项目按照上一年度字段统计即可。</w:t>
      </w:r>
    </w:p>
    <w:p>
      <w:pPr>
        <w:keepNext w:val="0"/>
        <w:keepLines w:val="0"/>
        <w:widowControl/>
        <w:suppressLineNumbers w:val="0"/>
        <w:shd w:val="clear" w:fill="FFFFFF"/>
        <w:spacing w:before="0" w:beforeAutospacing="0" w:after="0" w:afterAutospacing="0" w:line="600" w:lineRule="atLeast"/>
        <w:ind w:left="210" w:right="0" w:firstLine="420"/>
        <w:jc w:val="left"/>
        <w:rPr>
          <w:rFonts w:hint="default" w:ascii="Helvetica" w:hAnsi="Helvetica" w:eastAsia="Helvetica" w:cs="Helvetica"/>
          <w:b w:val="0"/>
          <w:i w:val="0"/>
          <w:caps w:val="0"/>
          <w:color w:val="758697"/>
          <w:spacing w:val="0"/>
          <w:sz w:val="21"/>
          <w:szCs w:val="21"/>
        </w:rPr>
      </w:pPr>
      <w:r>
        <w:rPr>
          <w:rFonts w:hint="default" w:ascii="Helvetica" w:hAnsi="Helvetica" w:eastAsia="Helvetica" w:cs="Helvetica"/>
          <w:b w:val="0"/>
          <w:i w:val="0"/>
          <w:caps w:val="0"/>
          <w:color w:val="758697"/>
          <w:spacing w:val="0"/>
          <w:kern w:val="0"/>
          <w:sz w:val="21"/>
          <w:szCs w:val="21"/>
          <w:shd w:val="clear" w:fill="FFFFFF"/>
          <w:lang w:val="en-US" w:eastAsia="zh-CN" w:bidi="ar"/>
        </w:rPr>
        <w:t> </w:t>
      </w:r>
      <w:r>
        <w:rPr>
          <w:rFonts w:hint="eastAsia" w:ascii="宋体" w:hAnsi="宋体" w:eastAsia="宋体" w:cs="宋体"/>
          <w:b w:val="0"/>
          <w:i w:val="0"/>
          <w:caps w:val="0"/>
          <w:color w:val="000000"/>
          <w:spacing w:val="0"/>
          <w:kern w:val="0"/>
          <w:sz w:val="28"/>
          <w:szCs w:val="28"/>
          <w:shd w:val="clear" w:fill="FFFFFF"/>
          <w:lang w:val="en-US" w:eastAsia="zh-CN" w:bidi="ar"/>
        </w:rPr>
        <w:t>附件：关于科研系统填报的说明</w:t>
      </w:r>
    </w:p>
    <w:p>
      <w:pPr>
        <w:rPr>
          <w:rFonts w:ascii="Helvetica" w:hAnsi="Helvetica" w:eastAsia="Helvetica" w:cs="Helvetica"/>
          <w:i w:val="0"/>
          <w:caps w:val="0"/>
          <w:color w:val="333333"/>
          <w:spacing w:val="0"/>
          <w:sz w:val="36"/>
          <w:szCs w:val="36"/>
          <w:shd w:val="clear" w:fill="FFFFFF"/>
        </w:rPr>
      </w:pPr>
    </w:p>
    <w:p>
      <w:pPr>
        <w:rPr>
          <w:rFonts w:ascii="Helvetica" w:hAnsi="Helvetica" w:eastAsia="Helvetica" w:cs="Helvetica"/>
          <w:i w:val="0"/>
          <w:caps w:val="0"/>
          <w:color w:val="333333"/>
          <w:spacing w:val="0"/>
          <w:sz w:val="36"/>
          <w:szCs w:val="36"/>
          <w:shd w:val="clear" w:fill="FFFFFF"/>
        </w:rPr>
      </w:pPr>
    </w:p>
    <w:p>
      <w:pPr>
        <w:rPr>
          <w:rFonts w:ascii="Helvetica" w:hAnsi="Helvetica" w:eastAsia="Helvetica" w:cs="Helvetica"/>
          <w:i w:val="0"/>
          <w:caps w:val="0"/>
          <w:color w:val="333333"/>
          <w:spacing w:val="0"/>
          <w:sz w:val="36"/>
          <w:szCs w:val="36"/>
          <w:shd w:val="clear" w:fill="FFFFFF"/>
        </w:rPr>
      </w:pPr>
    </w:p>
    <w:p>
      <w:pPr>
        <w:jc w:val="right"/>
        <w:rPr>
          <w:rFonts w:hint="eastAsia" w:ascii="Helvetica" w:hAnsi="Helvetica" w:eastAsia="宋体" w:cs="Helvetica"/>
          <w:i w:val="0"/>
          <w:caps w:val="0"/>
          <w:color w:val="333333"/>
          <w:spacing w:val="0"/>
          <w:sz w:val="28"/>
          <w:szCs w:val="28"/>
          <w:shd w:val="clear" w:fill="FFFFFF"/>
          <w:lang w:val="en-US" w:eastAsia="zh-CN"/>
        </w:rPr>
      </w:pPr>
      <w:r>
        <w:rPr>
          <w:rFonts w:hint="eastAsia" w:ascii="Helvetica" w:hAnsi="Helvetica" w:eastAsia="宋体" w:cs="Helvetica"/>
          <w:i w:val="0"/>
          <w:caps w:val="0"/>
          <w:color w:val="333333"/>
          <w:spacing w:val="0"/>
          <w:sz w:val="28"/>
          <w:szCs w:val="28"/>
          <w:shd w:val="clear" w:fill="FFFFFF"/>
          <w:lang w:val="en-US" w:eastAsia="zh-CN"/>
        </w:rPr>
        <w:t>科技处 人文社科处</w:t>
      </w:r>
    </w:p>
    <w:p>
      <w:pPr>
        <w:jc w:val="right"/>
        <w:rPr>
          <w:rFonts w:hint="default" w:ascii="Helvetica" w:hAnsi="Helvetica" w:eastAsia="宋体" w:cs="Helvetica"/>
          <w:i w:val="0"/>
          <w:caps w:val="0"/>
          <w:color w:val="333333"/>
          <w:spacing w:val="0"/>
          <w:sz w:val="28"/>
          <w:szCs w:val="28"/>
          <w:shd w:val="clear" w:fill="FFFFFF"/>
          <w:lang w:val="en-US" w:eastAsia="zh-CN"/>
        </w:rPr>
      </w:pPr>
      <w:r>
        <w:rPr>
          <w:rFonts w:hint="eastAsia" w:ascii="Helvetica" w:hAnsi="Helvetica" w:eastAsia="宋体" w:cs="Helvetica"/>
          <w:i w:val="0"/>
          <w:caps w:val="0"/>
          <w:color w:val="333333"/>
          <w:spacing w:val="0"/>
          <w:sz w:val="28"/>
          <w:szCs w:val="28"/>
          <w:shd w:val="clear" w:fill="FFFFFF"/>
          <w:lang w:val="en-US" w:eastAsia="zh-CN"/>
        </w:rPr>
        <w:t>2020.11.11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E5CA8"/>
    <w:rsid w:val="0D586070"/>
    <w:rsid w:val="2714628C"/>
    <w:rsid w:val="53AE5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2020-11-11T01:18:00Z</dcterms:created>
  <dc:creator>Yao LH</dc:creator>
  <cp:lastModifiedBy>Yao LH</cp:lastModifiedBy>
  <dcterms:modified xsi:type="dcterms:W3CDTF">2020-11-11T01:34:14Z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